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4536"/>
        <w:gridCol w:w="3544"/>
      </w:tblGrid>
      <w:tr w:rsidR="008D048E" w:rsidRPr="00E147F1" w:rsidTr="008D048E">
        <w:tc>
          <w:tcPr>
            <w:tcW w:w="3686" w:type="dxa"/>
            <w:vAlign w:val="center"/>
          </w:tcPr>
          <w:p w:rsidR="008D048E" w:rsidRPr="00E147F1" w:rsidRDefault="008D048E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147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6D5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субсидии</w:t>
            </w:r>
          </w:p>
        </w:tc>
        <w:tc>
          <w:tcPr>
            <w:tcW w:w="3402" w:type="dxa"/>
            <w:vAlign w:val="center"/>
          </w:tcPr>
          <w:p w:rsidR="008D048E" w:rsidRDefault="008D048E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возмещения</w:t>
            </w:r>
          </w:p>
          <w:p w:rsidR="008D048E" w:rsidRPr="00E147F1" w:rsidRDefault="008D048E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D048E" w:rsidRPr="00E147F1" w:rsidRDefault="008D048E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8D048E" w:rsidRPr="00E147F1" w:rsidRDefault="008D048E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F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субсидии</w:t>
            </w:r>
          </w:p>
        </w:tc>
        <w:tc>
          <w:tcPr>
            <w:tcW w:w="3544" w:type="dxa"/>
            <w:vAlign w:val="center"/>
          </w:tcPr>
          <w:p w:rsidR="008D048E" w:rsidRPr="00E147F1" w:rsidRDefault="008D048E" w:rsidP="0058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возмещения</w:t>
            </w:r>
          </w:p>
        </w:tc>
      </w:tr>
      <w:tr w:rsidR="008D048E" w:rsidRPr="00E147F1" w:rsidTr="008D048E">
        <w:tc>
          <w:tcPr>
            <w:tcW w:w="3686" w:type="dxa"/>
            <w:vAlign w:val="center"/>
          </w:tcPr>
          <w:p w:rsidR="008D048E" w:rsidRPr="00E147F1" w:rsidRDefault="008D048E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2094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целевых грантов начинающим субъектам </w:t>
            </w:r>
            <w:r w:rsidR="00564818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402094">
              <w:rPr>
                <w:rFonts w:ascii="Times New Roman" w:hAnsi="Times New Roman" w:cs="Times New Roman"/>
                <w:sz w:val="20"/>
                <w:szCs w:val="20"/>
              </w:rPr>
              <w:t xml:space="preserve"> на создание собственного дела</w:t>
            </w:r>
          </w:p>
        </w:tc>
        <w:tc>
          <w:tcPr>
            <w:tcW w:w="3402" w:type="dxa"/>
            <w:vAlign w:val="center"/>
          </w:tcPr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аренда помещений, текущий ремонт;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покупка и (или) изготовление оборудования, мебели;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средств, за исключением недвижимости, относящейся к жилищному фонду, земельных участков, легковых автомобилей;</w:t>
            </w:r>
          </w:p>
          <w:p w:rsid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регистрацию субъекта малого предпринимательства, к которым относятся: государственная пошлина за государственную регистрацию юридического лица, государственная пошлина за государственную регистрацию физического лица в качестве индивидуального предпринимателя, государственная пошлина за свидетельствование подлинности подписи, если такое свидетельствование обязательно в соответствии с законодательством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, на банковских карточках и на заявлениях о регистрации юридических лиц, оплата услуг по изготовлению печати (при наличии печати</w:t>
            </w:r>
            <w:proofErr w:type="gramEnd"/>
            <w:r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), расходы на открытие расчетного счета при регистрации субъекта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8D048E" w:rsidRPr="00E147F1" w:rsidRDefault="008D048E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грант предоставляется только впервые зарегистрированному и действующему менее 1 года (на дату подачи заявки) субъекту малого предпринимательства;</w:t>
            </w:r>
          </w:p>
        </w:tc>
        <w:tc>
          <w:tcPr>
            <w:tcW w:w="3544" w:type="dxa"/>
            <w:vAlign w:val="center"/>
          </w:tcPr>
          <w:p w:rsidR="008D048E" w:rsidRPr="00E147F1" w:rsidRDefault="00564818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048E"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8D048E">
              <w:rPr>
                <w:rFonts w:ascii="Times New Roman" w:hAnsi="Times New Roman" w:cs="Times New Roman"/>
                <w:sz w:val="20"/>
                <w:szCs w:val="20"/>
              </w:rPr>
              <w:t>больше</w:t>
            </w:r>
            <w:r w:rsidR="008D048E"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 500 тыс. рублей</w:t>
            </w:r>
            <w:r w:rsidR="008D048E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получателя поддержки</w:t>
            </w:r>
          </w:p>
        </w:tc>
      </w:tr>
      <w:tr w:rsidR="008D048E" w:rsidRPr="00E147F1" w:rsidTr="008D048E">
        <w:tc>
          <w:tcPr>
            <w:tcW w:w="3686" w:type="dxa"/>
            <w:vAlign w:val="center"/>
          </w:tcPr>
          <w:p w:rsidR="008D048E" w:rsidRPr="00E147F1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Pr="00402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2094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proofErr w:type="gramEnd"/>
            <w:r w:rsidRPr="00402094">
              <w:rPr>
                <w:rFonts w:ascii="Times New Roman" w:hAnsi="Times New Roman" w:cs="Times New Roman"/>
                <w:sz w:val="20"/>
                <w:szCs w:val="20"/>
              </w:rPr>
              <w:t xml:space="preserve"> автомагазинов </w:t>
            </w:r>
          </w:p>
        </w:tc>
        <w:tc>
          <w:tcPr>
            <w:tcW w:w="3402" w:type="dxa"/>
            <w:vAlign w:val="center"/>
          </w:tcPr>
          <w:p w:rsidR="008D048E" w:rsidRDefault="008D048E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специализированных автомагазинов для осуществления торговой деятельности в удаленных и труднодоступных населенных пунктах РК</w:t>
            </w:r>
            <w:proofErr w:type="gramEnd"/>
          </w:p>
        </w:tc>
        <w:tc>
          <w:tcPr>
            <w:tcW w:w="4536" w:type="dxa"/>
            <w:vAlign w:val="center"/>
          </w:tcPr>
          <w:p w:rsidR="008D048E" w:rsidRPr="00E147F1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субъектом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 торговой деятельности с использованием специализированных автомагазинов в удаленных и труднодоступных населенных пунктах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, определяемых администрациями муниципальных образований</w:t>
            </w:r>
          </w:p>
        </w:tc>
        <w:tc>
          <w:tcPr>
            <w:tcW w:w="3544" w:type="dxa"/>
            <w:vAlign w:val="center"/>
          </w:tcPr>
          <w:p w:rsidR="008D048E" w:rsidRPr="00E147F1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048E"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8D048E">
              <w:rPr>
                <w:rFonts w:ascii="Times New Roman" w:hAnsi="Times New Roman" w:cs="Times New Roman"/>
                <w:sz w:val="20"/>
                <w:szCs w:val="20"/>
              </w:rPr>
              <w:t>превышает</w:t>
            </w:r>
            <w:r w:rsidR="008D048E"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 1 млн. рублей из расчета не более 70% произведенных затрат</w:t>
            </w:r>
          </w:p>
        </w:tc>
      </w:tr>
      <w:tr w:rsidR="008D048E" w:rsidRPr="00E147F1" w:rsidTr="008D048E">
        <w:tc>
          <w:tcPr>
            <w:tcW w:w="3686" w:type="dxa"/>
            <w:vAlign w:val="center"/>
          </w:tcPr>
          <w:p w:rsidR="008D048E" w:rsidRPr="00E147F1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части процентов по кредитам</w:t>
            </w:r>
          </w:p>
        </w:tc>
        <w:tc>
          <w:tcPr>
            <w:tcW w:w="3402" w:type="dxa"/>
            <w:vAlign w:val="center"/>
          </w:tcPr>
          <w:p w:rsidR="008D048E" w:rsidRDefault="00564818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части затрат субъектов МСП,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сооружений либо приобретение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4536" w:type="dxa"/>
            <w:vAlign w:val="center"/>
          </w:tcPr>
          <w:p w:rsidR="008D048E" w:rsidRPr="00E147F1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 xml:space="preserve">е более трех четвертых ключевой ставки Банка России, но не более 70% от фактически произведенных субъектом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 xml:space="preserve"> затрат на уплату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нтов по кредитам</w:t>
            </w:r>
          </w:p>
        </w:tc>
        <w:tc>
          <w:tcPr>
            <w:tcW w:w="3544" w:type="dxa"/>
            <w:vAlign w:val="center"/>
          </w:tcPr>
          <w:p w:rsidR="008D048E" w:rsidRPr="00E147F1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е может превышать 5 млн. рублей на одного получателя поддержки</w:t>
            </w:r>
          </w:p>
        </w:tc>
      </w:tr>
      <w:tr w:rsidR="008D048E" w:rsidRPr="00E147F1" w:rsidTr="008D048E">
        <w:tc>
          <w:tcPr>
            <w:tcW w:w="3686" w:type="dxa"/>
            <w:vAlign w:val="center"/>
          </w:tcPr>
          <w:p w:rsidR="008D048E" w:rsidRPr="00E147F1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  <w:r w:rsidR="008D048E" w:rsidRPr="0040209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</w:t>
            </w:r>
          </w:p>
        </w:tc>
        <w:tc>
          <w:tcPr>
            <w:tcW w:w="3402" w:type="dxa"/>
            <w:vAlign w:val="center"/>
          </w:tcPr>
          <w:p w:rsidR="008D048E" w:rsidRDefault="00564818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4536" w:type="dxa"/>
            <w:vAlign w:val="center"/>
          </w:tcPr>
          <w:p w:rsidR="008D048E" w:rsidRPr="00E147F1" w:rsidRDefault="00564818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на следующие виды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</w:t>
            </w:r>
            <w:proofErr w:type="gramEnd"/>
          </w:p>
        </w:tc>
        <w:tc>
          <w:tcPr>
            <w:tcW w:w="3544" w:type="dxa"/>
            <w:vAlign w:val="center"/>
          </w:tcPr>
          <w:p w:rsidR="00564818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 xml:space="preserve">е может превышать 10 млн. рублей из расчета не более 50% затрат </w:t>
            </w:r>
          </w:p>
          <w:p w:rsidR="00564818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18" w:rsidRPr="00564818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е может превышать 10 млн. рублей из расч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ета не более 70% произведенных 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 xml:space="preserve"> затрат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proofErr w:type="spellEnd"/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4818" w:rsidRPr="00564818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рыболовство и рыбоводство;</w:t>
            </w:r>
          </w:p>
          <w:p w:rsidR="00564818" w:rsidRPr="00564818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продуктов;</w:t>
            </w:r>
          </w:p>
          <w:p w:rsidR="00564818" w:rsidRPr="00564818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564818" w:rsidRPr="00564818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продукции;</w:t>
            </w:r>
          </w:p>
          <w:p w:rsidR="00564818" w:rsidRPr="00564818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деятельность автомобильного грузового транспорта и услуг по перевозкам;</w:t>
            </w:r>
          </w:p>
          <w:p w:rsidR="00564818" w:rsidRPr="00564818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деятельность по эксплуатации автомобильных дорог и автомагистралей;</w:t>
            </w:r>
          </w:p>
          <w:p w:rsidR="00564818" w:rsidRPr="00564818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мест для временного проживания;</w:t>
            </w:r>
          </w:p>
          <w:p w:rsidR="00564818" w:rsidRPr="00564818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информационных технологий;</w:t>
            </w:r>
          </w:p>
          <w:p w:rsidR="00564818" w:rsidRPr="00564818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деятельность по обслуживанию зданий и территорий;</w:t>
            </w:r>
          </w:p>
          <w:p w:rsidR="008D048E" w:rsidRPr="00E147F1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спорта, отдыха и развлечений</w:t>
            </w:r>
          </w:p>
        </w:tc>
      </w:tr>
      <w:tr w:rsidR="008D048E" w:rsidRPr="00E147F1" w:rsidTr="008D048E">
        <w:tc>
          <w:tcPr>
            <w:tcW w:w="3686" w:type="dxa"/>
            <w:vAlign w:val="center"/>
          </w:tcPr>
          <w:p w:rsidR="008D048E" w:rsidRPr="00E147F1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Уплата </w:t>
            </w:r>
            <w:r w:rsidR="008D048E" w:rsidRPr="00402094">
              <w:rPr>
                <w:rFonts w:ascii="Times New Roman" w:hAnsi="Times New Roman" w:cs="Times New Roman"/>
                <w:sz w:val="20"/>
                <w:szCs w:val="20"/>
              </w:rPr>
              <w:t xml:space="preserve"> лизинговых платежей и (или) первоначальных взносов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(авансов) по договорам лизинга</w:t>
            </w:r>
          </w:p>
        </w:tc>
        <w:tc>
          <w:tcPr>
            <w:tcW w:w="3402" w:type="dxa"/>
            <w:vAlign w:val="center"/>
          </w:tcPr>
          <w:p w:rsidR="008D048E" w:rsidRDefault="00564818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Уплата 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4536" w:type="dxa"/>
            <w:vAlign w:val="center"/>
          </w:tcPr>
          <w:p w:rsidR="00564818" w:rsidRPr="00564818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убсидированию подлежат лизинговые платежи, произведенные не ранее чем за три года до дня подачи заявки на участие в конкурсном отборе по договорам лизинга, из расчета не более трех четвертых ключевой ставки Банка России, действовавшей на момент уплаты лизингового платежа, но не более 70% от фактически произведенных субъектом малого и среднего предпринимательства затрат на уплату лизинговых платежей в текущем году;</w:t>
            </w:r>
            <w:proofErr w:type="gramEnd"/>
          </w:p>
          <w:p w:rsidR="008D048E" w:rsidRPr="00E147F1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предметом лизинга по вышеуказанным договорам не может быть физически изношенное или 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морально устаревшее оборудование (с предельным коэффициентом износа до 25% включительно).</w:t>
            </w:r>
          </w:p>
        </w:tc>
        <w:tc>
          <w:tcPr>
            <w:tcW w:w="3544" w:type="dxa"/>
            <w:vAlign w:val="center"/>
          </w:tcPr>
          <w:p w:rsidR="008D048E" w:rsidRPr="00E147F1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е более трех четвертых ключевой ставки Банка России, действовавшей на момент уплаты лизингового платежа, но не более 70% от затрат</w:t>
            </w:r>
          </w:p>
        </w:tc>
      </w:tr>
      <w:tr w:rsidR="008D048E" w:rsidRPr="00E147F1" w:rsidTr="008D048E">
        <w:tc>
          <w:tcPr>
            <w:tcW w:w="3686" w:type="dxa"/>
            <w:vAlign w:val="center"/>
          </w:tcPr>
          <w:p w:rsidR="008D048E" w:rsidRPr="00E147F1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D048E" w:rsidRPr="00402094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целевых грантов начинающим субъектам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8D048E" w:rsidRPr="00402094">
              <w:rPr>
                <w:rFonts w:ascii="Times New Roman" w:hAnsi="Times New Roman" w:cs="Times New Roman"/>
                <w:sz w:val="20"/>
                <w:szCs w:val="20"/>
              </w:rPr>
              <w:t xml:space="preserve"> на выплату по передаче прав на франшизу (паушальный взнос)</w:t>
            </w:r>
          </w:p>
        </w:tc>
        <w:tc>
          <w:tcPr>
            <w:tcW w:w="3402" w:type="dxa"/>
            <w:vAlign w:val="center"/>
          </w:tcPr>
          <w:p w:rsidR="008D048E" w:rsidRDefault="00564818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Предоставление целевых грантов начинающим субъектам МСП на выплату по передаче прав на франшизу (паушальный взнос)</w:t>
            </w:r>
          </w:p>
        </w:tc>
        <w:tc>
          <w:tcPr>
            <w:tcW w:w="4536" w:type="dxa"/>
            <w:vAlign w:val="center"/>
          </w:tcPr>
          <w:p w:rsidR="008D048E" w:rsidRPr="00E147F1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 xml:space="preserve">рант предоставляется только впервые зарегистрированному и действующему менее одного года (на дату подачи заявки) субъекту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</w:p>
        </w:tc>
        <w:tc>
          <w:tcPr>
            <w:tcW w:w="3544" w:type="dxa"/>
            <w:vAlign w:val="center"/>
          </w:tcPr>
          <w:p w:rsidR="008D048E" w:rsidRPr="00E147F1" w:rsidRDefault="00564818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Не больше 500 тыс. рублей на одного получателя поддержки</w:t>
            </w:r>
          </w:p>
        </w:tc>
      </w:tr>
      <w:tr w:rsidR="008D048E" w:rsidRPr="00E147F1" w:rsidTr="008D048E">
        <w:tc>
          <w:tcPr>
            <w:tcW w:w="3686" w:type="dxa"/>
            <w:vAlign w:val="center"/>
          </w:tcPr>
          <w:p w:rsidR="008D048E" w:rsidRPr="00E147F1" w:rsidRDefault="00564818" w:rsidP="0056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048E" w:rsidRPr="00402094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целевых грантов начинающим субъектам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8D048E" w:rsidRPr="00402094">
              <w:rPr>
                <w:rFonts w:ascii="Times New Roman" w:hAnsi="Times New Roman" w:cs="Times New Roman"/>
                <w:sz w:val="20"/>
                <w:szCs w:val="20"/>
              </w:rPr>
              <w:t xml:space="preserve"> на уплату первоначальных взносов при заключении</w:t>
            </w:r>
            <w:r w:rsidR="008D048E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лизинга оборудования</w:t>
            </w:r>
          </w:p>
        </w:tc>
        <w:tc>
          <w:tcPr>
            <w:tcW w:w="3402" w:type="dxa"/>
            <w:vAlign w:val="center"/>
          </w:tcPr>
          <w:p w:rsidR="008D048E" w:rsidRDefault="00564818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Предоставление целевых грантов начинающим субъектам МСП на уплату первоначальных взносов при заключении договоров лизинга оборудования</w:t>
            </w:r>
          </w:p>
        </w:tc>
        <w:tc>
          <w:tcPr>
            <w:tcW w:w="4536" w:type="dxa"/>
            <w:vAlign w:val="center"/>
          </w:tcPr>
          <w:p w:rsidR="00564818" w:rsidRDefault="00564818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рант предоставляется только впервые зарегистрированному и действующему менее одного года (на дату подачи заявки) субъекту малого предпринимательства</w:t>
            </w:r>
          </w:p>
          <w:p w:rsidR="008D048E" w:rsidRPr="00E147F1" w:rsidRDefault="00564818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рок реализации проекта должен составлять не более трех лет</w:t>
            </w:r>
          </w:p>
        </w:tc>
        <w:tc>
          <w:tcPr>
            <w:tcW w:w="3544" w:type="dxa"/>
            <w:vAlign w:val="center"/>
          </w:tcPr>
          <w:p w:rsidR="008D048E" w:rsidRPr="00E147F1" w:rsidRDefault="00564818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Не больше 500 тыс. рублей на одного получателя поддержки</w:t>
            </w:r>
          </w:p>
        </w:tc>
      </w:tr>
      <w:tr w:rsidR="008D048E" w:rsidRPr="00E147F1" w:rsidTr="008D048E">
        <w:tc>
          <w:tcPr>
            <w:tcW w:w="3686" w:type="dxa"/>
            <w:vAlign w:val="center"/>
          </w:tcPr>
          <w:p w:rsidR="008D048E" w:rsidRPr="00E147F1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D048E" w:rsidRPr="00402094">
              <w:rPr>
                <w:rFonts w:ascii="Times New Roman" w:hAnsi="Times New Roman" w:cs="Times New Roman"/>
                <w:sz w:val="20"/>
                <w:szCs w:val="20"/>
              </w:rPr>
              <w:t xml:space="preserve">убсидирование части затрат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8D048E" w:rsidRPr="00402094">
              <w:rPr>
                <w:rFonts w:ascii="Times New Roman" w:hAnsi="Times New Roman" w:cs="Times New Roman"/>
                <w:sz w:val="20"/>
                <w:szCs w:val="20"/>
              </w:rPr>
              <w:t>, связанных с созданием и (или) развитием центров времяпрепровождения детей</w:t>
            </w:r>
          </w:p>
        </w:tc>
        <w:tc>
          <w:tcPr>
            <w:tcW w:w="3402" w:type="dxa"/>
            <w:vAlign w:val="center"/>
          </w:tcPr>
          <w:p w:rsidR="008D048E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части затрат субъектов МСП, связанных с созданием и (или) развитием центров времяпрепровождения детей - групп дневного времяпрепровождения детей дошкольного возраста и дошкольных образовательных центров, осуществляющих образовательную деятельность по программам дошкольного образования, в соответствии с законодательством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536" w:type="dxa"/>
            <w:vAlign w:val="center"/>
          </w:tcPr>
          <w:p w:rsid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 xml:space="preserve">убсидии предоставляются одному и тому же субъекту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двух лет подряд;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37084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субъектом малого и среднего предпринимательства расходов на реализацию проекта в размере не менее 15% от суммы получаемой субсидии;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8E" w:rsidRPr="00E147F1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принятие обязательства по функционированию центра времяпрепровождения детей не менее трех лет с момента получения субсидии;</w:t>
            </w:r>
          </w:p>
        </w:tc>
        <w:tc>
          <w:tcPr>
            <w:tcW w:w="3544" w:type="dxa"/>
            <w:vAlign w:val="center"/>
          </w:tcPr>
          <w:p w:rsidR="008D048E" w:rsidRPr="00E147F1" w:rsidRDefault="00564818" w:rsidP="0069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18">
              <w:rPr>
                <w:rFonts w:ascii="Times New Roman" w:hAnsi="Times New Roman" w:cs="Times New Roman"/>
                <w:sz w:val="20"/>
                <w:szCs w:val="20"/>
              </w:rPr>
              <w:t>Не больше 500 тыс. рублей на одного получателя поддержки</w:t>
            </w:r>
          </w:p>
        </w:tc>
      </w:tr>
      <w:tr w:rsidR="008D048E" w:rsidRPr="00E147F1" w:rsidTr="008D048E">
        <w:tc>
          <w:tcPr>
            <w:tcW w:w="3686" w:type="dxa"/>
            <w:vAlign w:val="center"/>
          </w:tcPr>
          <w:p w:rsidR="008D048E" w:rsidRPr="00E147F1" w:rsidRDefault="00637084" w:rsidP="0040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услуги</w:t>
            </w:r>
          </w:p>
        </w:tc>
        <w:tc>
          <w:tcPr>
            <w:tcW w:w="3402" w:type="dxa"/>
            <w:vAlign w:val="center"/>
          </w:tcPr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ренда помещений, текущий ремонт, строительство и (или) реконструкция помещений, зданий; благоустройство территории (декоративные,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территории);</w:t>
            </w:r>
            <w:proofErr w:type="gramEnd"/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84">
              <w:rPr>
                <w:rFonts w:ascii="Times New Roman" w:hAnsi="Times New Roman" w:cs="Times New Roman"/>
                <w:sz w:val="20"/>
                <w:szCs w:val="20"/>
              </w:rPr>
              <w:t xml:space="preserve">покупка и (или) изготовление оборудования, мебели, инвентаря (за исключением учебников, учебных </w:t>
            </w:r>
            <w:r w:rsidRPr="00637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пособий, средств обучения, игр, игрушек);</w:t>
            </w:r>
            <w:proofErr w:type="gramEnd"/>
          </w:p>
          <w:p w:rsid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8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группы". </w:t>
            </w:r>
            <w:proofErr w:type="gramEnd"/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8E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участия).</w:t>
            </w:r>
          </w:p>
        </w:tc>
        <w:tc>
          <w:tcPr>
            <w:tcW w:w="4536" w:type="dxa"/>
            <w:vAlign w:val="center"/>
          </w:tcPr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убсидирование части затрат субъектов малого и среднего предпринимательства, осуществляющих следующие виды деятельности в соответствии с Общероссийским классификатором видов экономической деятельности (далее в настоящей Методике - ОКВЭД):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сбор отходов;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обработка и утилизация отходов;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услуги издательские;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образование общее;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образование дошкольное;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образование начальное общее;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образование основное общее;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образование в области спорта и отдыха;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образование в области культуры;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социальных услуг без обеспечения проживания престарелым и </w:t>
            </w:r>
            <w:r w:rsidRPr="00637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инвалидам;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социальных услуг без обеспечения проживания, не включенных в другие группировки;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деятельность учреждений клубного типа: клубов, дворцов и домов культуры, домов народного творчества;</w:t>
            </w:r>
          </w:p>
          <w:p w:rsidR="00637084" w:rsidRPr="00637084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деятельность;</w:t>
            </w:r>
          </w:p>
          <w:p w:rsidR="008D048E" w:rsidRPr="00E147F1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3544" w:type="dxa"/>
            <w:vAlign w:val="center"/>
          </w:tcPr>
          <w:p w:rsidR="008D048E" w:rsidRPr="00E147F1" w:rsidRDefault="00637084" w:rsidP="006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превышает</w:t>
            </w: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 xml:space="preserve"> 700 тыс. рублей из расчета не более 70% произведенных затрат</w:t>
            </w:r>
          </w:p>
        </w:tc>
      </w:tr>
      <w:tr w:rsidR="008D048E" w:rsidRPr="00E147F1" w:rsidTr="008D048E">
        <w:tc>
          <w:tcPr>
            <w:tcW w:w="3686" w:type="dxa"/>
            <w:vAlign w:val="center"/>
          </w:tcPr>
          <w:p w:rsidR="008D048E" w:rsidRPr="00E147F1" w:rsidRDefault="008D048E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Субсидирование части затрат субъектов МСП, связанных с доставкой товаров, входящих в перечень отдельных видов социально значимых продовольственных товаров первой необходимости в отдаленные населенные пункты</w:t>
            </w:r>
          </w:p>
        </w:tc>
        <w:tc>
          <w:tcPr>
            <w:tcW w:w="3402" w:type="dxa"/>
            <w:vAlign w:val="center"/>
          </w:tcPr>
          <w:p w:rsidR="008D048E" w:rsidRDefault="00637084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4536" w:type="dxa"/>
            <w:vAlign w:val="center"/>
          </w:tcPr>
          <w:p w:rsidR="008D048E" w:rsidRDefault="00637084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на территории соответствующего МО</w:t>
            </w:r>
          </w:p>
          <w:p w:rsidR="00637084" w:rsidRPr="00E147F1" w:rsidRDefault="00637084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ТС,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или ином законном праве</w:t>
            </w:r>
          </w:p>
        </w:tc>
        <w:tc>
          <w:tcPr>
            <w:tcW w:w="3544" w:type="dxa"/>
            <w:vAlign w:val="center"/>
          </w:tcPr>
          <w:p w:rsidR="008D048E" w:rsidRPr="00E147F1" w:rsidRDefault="00637084" w:rsidP="005A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размера затрат – на основании справки-расчета</w:t>
            </w:r>
          </w:p>
        </w:tc>
      </w:tr>
      <w:tr w:rsidR="008D048E" w:rsidRPr="00E147F1" w:rsidTr="008D048E">
        <w:tc>
          <w:tcPr>
            <w:tcW w:w="3686" w:type="dxa"/>
            <w:vAlign w:val="center"/>
          </w:tcPr>
          <w:p w:rsidR="008D048E" w:rsidRPr="00E147F1" w:rsidRDefault="00637084" w:rsidP="005A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048E">
              <w:rPr>
                <w:rFonts w:ascii="Times New Roman" w:hAnsi="Times New Roman" w:cs="Times New Roman"/>
                <w:sz w:val="20"/>
                <w:szCs w:val="20"/>
              </w:rPr>
              <w:t>риобретение оборудования и программного обеспечения для маркировки товаров средствами идентификации и вывода из оборота маркированных товаров</w:t>
            </w:r>
          </w:p>
        </w:tc>
        <w:tc>
          <w:tcPr>
            <w:tcW w:w="3402" w:type="dxa"/>
            <w:vAlign w:val="center"/>
          </w:tcPr>
          <w:p w:rsidR="008D048E" w:rsidRDefault="00637084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84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субъектов МСП на приобретение оборудования и программного обеспечения для маркировки товаров средствами идентификации и вывода из оборота маркированных товаров</w:t>
            </w:r>
          </w:p>
        </w:tc>
        <w:tc>
          <w:tcPr>
            <w:tcW w:w="4536" w:type="dxa"/>
            <w:vAlign w:val="center"/>
          </w:tcPr>
          <w:p w:rsidR="008D048E" w:rsidRPr="00E147F1" w:rsidRDefault="00637084" w:rsidP="0058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текущего финансового года и года, предшествующего году подачи документов на предоставление субсидии</w:t>
            </w:r>
          </w:p>
        </w:tc>
        <w:tc>
          <w:tcPr>
            <w:tcW w:w="3544" w:type="dxa"/>
            <w:vAlign w:val="center"/>
          </w:tcPr>
          <w:p w:rsidR="008D048E" w:rsidRPr="00E147F1" w:rsidRDefault="00CE5F21" w:rsidP="005A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1">
              <w:rPr>
                <w:rFonts w:ascii="Times New Roman" w:hAnsi="Times New Roman" w:cs="Times New Roman"/>
                <w:sz w:val="20"/>
                <w:szCs w:val="20"/>
              </w:rPr>
              <w:t>В размере части произведенных затрат</w:t>
            </w:r>
          </w:p>
        </w:tc>
      </w:tr>
      <w:tr w:rsidR="008D048E" w:rsidRPr="00E147F1" w:rsidTr="008D048E">
        <w:tc>
          <w:tcPr>
            <w:tcW w:w="3686" w:type="dxa"/>
          </w:tcPr>
          <w:p w:rsidR="008D048E" w:rsidRPr="00E147F1" w:rsidRDefault="00CE5F21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048E">
              <w:rPr>
                <w:rFonts w:ascii="Times New Roman" w:hAnsi="Times New Roman" w:cs="Times New Roman"/>
                <w:sz w:val="20"/>
                <w:szCs w:val="20"/>
              </w:rPr>
              <w:t>риобретение, изготовление и монтаж вывесок на карельском, вепсском и финском языках</w:t>
            </w:r>
          </w:p>
        </w:tc>
        <w:tc>
          <w:tcPr>
            <w:tcW w:w="3402" w:type="dxa"/>
          </w:tcPr>
          <w:p w:rsidR="008D048E" w:rsidRDefault="00CE5F21" w:rsidP="00D32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1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субъектов МСП на приобретение, изготовление и монтаж вывесок на карельском, вепсском и финском языках</w:t>
            </w:r>
          </w:p>
        </w:tc>
        <w:tc>
          <w:tcPr>
            <w:tcW w:w="4536" w:type="dxa"/>
          </w:tcPr>
          <w:p w:rsidR="008D048E" w:rsidRPr="00E147F1" w:rsidRDefault="00CE5F21" w:rsidP="00D32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1">
              <w:rPr>
                <w:rFonts w:ascii="Times New Roman" w:hAnsi="Times New Roman" w:cs="Times New Roman"/>
                <w:sz w:val="20"/>
                <w:szCs w:val="20"/>
              </w:rPr>
              <w:t>В течение текущего финансового года и года, предшествующего году подачи документов на предоставление субсидии</w:t>
            </w:r>
          </w:p>
        </w:tc>
        <w:tc>
          <w:tcPr>
            <w:tcW w:w="3544" w:type="dxa"/>
          </w:tcPr>
          <w:p w:rsidR="008D048E" w:rsidRPr="00E147F1" w:rsidRDefault="00CE5F21" w:rsidP="00CE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5F21">
              <w:rPr>
                <w:rFonts w:ascii="Times New Roman" w:hAnsi="Times New Roman" w:cs="Times New Roman"/>
                <w:sz w:val="20"/>
                <w:szCs w:val="20"/>
              </w:rPr>
              <w:t xml:space="preserve"> размере части произведенных затрат</w:t>
            </w:r>
          </w:p>
        </w:tc>
      </w:tr>
      <w:tr w:rsidR="008D048E" w:rsidRPr="00E147F1" w:rsidTr="008D048E">
        <w:tc>
          <w:tcPr>
            <w:tcW w:w="3686" w:type="dxa"/>
          </w:tcPr>
          <w:p w:rsidR="008D048E" w:rsidRPr="00E147F1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убсидирование  части затрат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 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</w:t>
            </w:r>
            <w:proofErr w:type="gramStart"/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я кожи,  моющих и чистящих средств, гипохлоритов, дезинфицирующих средств, в том числе медицинских дезинфицирующих средств, а также  работ по дезинфекции </w:t>
            </w:r>
          </w:p>
          <w:p w:rsidR="008D048E" w:rsidRPr="00E147F1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048E" w:rsidRPr="008D048E" w:rsidRDefault="00CE5F21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ОКВЭДы</w:t>
            </w:r>
            <w:proofErr w:type="spellEnd"/>
            <w:r w:rsidR="008D048E" w:rsidRPr="008D04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проката и аренды товаров для отдыха и спортивных товаров (77.21), 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деятельности туристических агентств и прочих организаций, предоставляющих услуги в сфере туризма (79),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деятельности по предоставлению мест для временного проживания (55),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деятельности по предоставлению продуктов питания и напитков (56),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стирки и химической чистки текстильных и меховых изделий (96.01),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 парикмахерскими и салонами красоты  (96.02),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деятельности физкультурно-оздоровительной (96.04),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образования (85),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деятельности в области здравоохранения (86),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деятельности по уходу с обеспечением проживания (87),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предоставления социальных услуг без обеспечения проживания (88),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gramEnd"/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, деятельности в области искусства и организации развлечений (90),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в области спорта, отдыха и развлечений (93), 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деятельности прочего сухопутного пассажирского транспорта (49.3),</w:t>
            </w:r>
          </w:p>
          <w:p w:rsid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деятельности автомобильного грузового транспорта и услуги по перевозкам (49.4).</w:t>
            </w:r>
          </w:p>
        </w:tc>
        <w:tc>
          <w:tcPr>
            <w:tcW w:w="4536" w:type="dxa"/>
          </w:tcPr>
          <w:p w:rsidR="008D048E" w:rsidRPr="00E147F1" w:rsidRDefault="008D048E" w:rsidP="00D32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048E" w:rsidRPr="00E147F1" w:rsidRDefault="00CE3696" w:rsidP="00D32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96">
              <w:rPr>
                <w:rFonts w:ascii="Times New Roman" w:hAnsi="Times New Roman" w:cs="Times New Roman"/>
                <w:sz w:val="20"/>
                <w:szCs w:val="20"/>
              </w:rPr>
              <w:t>не более 500 тыс. рублей из расчета на одного получателя субсидии и не более 70% от произведенных затрат.</w:t>
            </w:r>
          </w:p>
        </w:tc>
      </w:tr>
      <w:tr w:rsidR="008D048E" w:rsidRPr="00E147F1" w:rsidTr="008D048E">
        <w:tc>
          <w:tcPr>
            <w:tcW w:w="3686" w:type="dxa"/>
          </w:tcPr>
          <w:p w:rsidR="008D048E" w:rsidRPr="00E147F1" w:rsidRDefault="008D048E" w:rsidP="00D32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части затрат субъектов малого и среднего предпринимательства на оплату коммунальных услуг (снабжение холодной и горячей водой, обслуживание канализации и водоотведение, снабжение электроэнергией, газоснабжение, </w:t>
            </w:r>
            <w:r w:rsidRPr="008D0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отоплением, сбор и вывоз твердых бытовых отходов) (далее – коммунальных услуг)</w:t>
            </w:r>
          </w:p>
        </w:tc>
        <w:tc>
          <w:tcPr>
            <w:tcW w:w="3402" w:type="dxa"/>
          </w:tcPr>
          <w:p w:rsidR="008D048E" w:rsidRDefault="008D048E" w:rsidP="00D32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ОКВЭДы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производства хлеба и мучных кондитерских изделий, тортов и пирожных недлительного хранения (10.71),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переработки и консервирование мяса и мясной пищевой продукции (10.1),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переработки и консервирования мяса (10.11),</w:t>
            </w:r>
          </w:p>
          <w:p w:rsidR="008D048E" w:rsidRP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производства и консервирования мяса птицы (10.12),</w:t>
            </w:r>
          </w:p>
          <w:p w:rsidR="008D048E" w:rsidRDefault="008D048E" w:rsidP="008D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t>производства молочной продукции (10.5).</w:t>
            </w:r>
          </w:p>
        </w:tc>
        <w:tc>
          <w:tcPr>
            <w:tcW w:w="4536" w:type="dxa"/>
          </w:tcPr>
          <w:p w:rsidR="008D048E" w:rsidRPr="00E147F1" w:rsidRDefault="008D048E" w:rsidP="00D32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субсидия предоставляется в размере части произведенных субъектом малого и среднего предпринимательства затрат    на оплату коммунальных услуг, в течение текущего финансового года и двух предшествующих лет, предшествующего году подачи документов на предоставление субсидии</w:t>
            </w:r>
          </w:p>
        </w:tc>
        <w:tc>
          <w:tcPr>
            <w:tcW w:w="3544" w:type="dxa"/>
          </w:tcPr>
          <w:p w:rsidR="008D048E" w:rsidRPr="00E147F1" w:rsidRDefault="00CE5F21" w:rsidP="00D32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21">
              <w:rPr>
                <w:rFonts w:ascii="Times New Roman" w:hAnsi="Times New Roman" w:cs="Times New Roman"/>
                <w:sz w:val="20"/>
                <w:szCs w:val="20"/>
              </w:rPr>
              <w:t>В размере части произведенных затрат</w:t>
            </w:r>
          </w:p>
        </w:tc>
      </w:tr>
    </w:tbl>
    <w:p w:rsidR="00786567" w:rsidRDefault="00896AE1"/>
    <w:sectPr w:rsidR="00786567" w:rsidSect="00E147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7C"/>
    <w:rsid w:val="00030787"/>
    <w:rsid w:val="000E71D9"/>
    <w:rsid w:val="0019797F"/>
    <w:rsid w:val="00362440"/>
    <w:rsid w:val="003D63C2"/>
    <w:rsid w:val="00402094"/>
    <w:rsid w:val="00460A5D"/>
    <w:rsid w:val="004C2E89"/>
    <w:rsid w:val="00564818"/>
    <w:rsid w:val="005808A5"/>
    <w:rsid w:val="005A70C8"/>
    <w:rsid w:val="00637084"/>
    <w:rsid w:val="00695A8A"/>
    <w:rsid w:val="006A1E7C"/>
    <w:rsid w:val="006D5143"/>
    <w:rsid w:val="00724C3A"/>
    <w:rsid w:val="00896AE1"/>
    <w:rsid w:val="008D048E"/>
    <w:rsid w:val="0090354D"/>
    <w:rsid w:val="00AF0EF1"/>
    <w:rsid w:val="00BE734B"/>
    <w:rsid w:val="00CE3696"/>
    <w:rsid w:val="00CE5F21"/>
    <w:rsid w:val="00E147F1"/>
    <w:rsid w:val="00E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Игашева Виктория Валерьевна</cp:lastModifiedBy>
  <cp:revision>2</cp:revision>
  <cp:lastPrinted>2020-03-25T19:10:00Z</cp:lastPrinted>
  <dcterms:created xsi:type="dcterms:W3CDTF">2020-03-30T17:26:00Z</dcterms:created>
  <dcterms:modified xsi:type="dcterms:W3CDTF">2020-03-30T17:26:00Z</dcterms:modified>
</cp:coreProperties>
</file>